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3E" w:rsidRPr="004709BD" w:rsidRDefault="001A744F" w:rsidP="004709BD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4709B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農曆春節將屆，公務員如</w:t>
      </w:r>
      <w:r w:rsidR="00CB0536" w:rsidRPr="004709B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遇</w:t>
      </w:r>
      <w:r w:rsidRPr="004709B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職務上利害關係之個人、法人或團體饋贈財物</w:t>
      </w:r>
      <w:r w:rsidR="00F16622" w:rsidRPr="004709B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或</w:t>
      </w:r>
      <w:r w:rsidRPr="004709B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邀宴應酬等情事，請依公務員廉政倫理規範相關規定，落實辦理登錄作業。</w:t>
      </w:r>
    </w:p>
    <w:p w:rsidR="001A744F" w:rsidRPr="004709BD" w:rsidRDefault="001A744F" w:rsidP="004709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A744F" w:rsidRDefault="001A744F" w:rsidP="00D944F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農曆春節</w:t>
      </w:r>
      <w:r w:rsidRPr="00D944F9">
        <w:rPr>
          <w:rFonts w:ascii="標楷體" w:eastAsia="標楷體" w:hAnsi="標楷體" w:cs="DFKaiShu-SB-Estd-BF"/>
          <w:kern w:val="0"/>
          <w:sz w:val="32"/>
          <w:szCs w:val="32"/>
        </w:rPr>
        <w:t>(103</w:t>
      </w: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D944F9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D944F9">
        <w:rPr>
          <w:rFonts w:ascii="標楷體" w:eastAsia="標楷體" w:hAnsi="標楷體" w:cs="DFKaiShu-SB-Estd-BF"/>
          <w:kern w:val="0"/>
          <w:sz w:val="32"/>
          <w:szCs w:val="32"/>
        </w:rPr>
        <w:t>30</w:t>
      </w: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日至</w:t>
      </w:r>
      <w:r w:rsidRPr="00D944F9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D944F9"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D944F9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將屆，</w:t>
      </w:r>
      <w:r w:rsidR="005B686C">
        <w:rPr>
          <w:rFonts w:ascii="標楷體" w:eastAsia="標楷體" w:hAnsi="標楷體" w:cs="DFKaiShu-SB-Estd-BF" w:hint="eastAsia"/>
          <w:kern w:val="0"/>
          <w:sz w:val="32"/>
          <w:szCs w:val="32"/>
        </w:rPr>
        <w:t>由於年</w:t>
      </w:r>
      <w:r w:rsidR="00CB0536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節期間易生</w:t>
      </w:r>
      <w:r w:rsidR="00F16622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致贈禮物</w:t>
      </w:r>
      <w:r w:rsidR="00CB0536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或飲宴應酬等情事，在此提醒各位同仁，</w:t>
      </w:r>
      <w:r w:rsidR="004709BD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如</w:t>
      </w:r>
      <w:r w:rsidR="00CB0536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遇有與職務上有利害關係之個人、法人或團體</w:t>
      </w:r>
      <w:r w:rsidR="00F16622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饋</w:t>
      </w:r>
      <w:r w:rsidR="00CB0536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贈財物或邀宴應酬時，</w:t>
      </w:r>
      <w:r w:rsidR="004709BD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應依公務員廉政倫理規範</w:t>
      </w:r>
      <w:r w:rsidR="00044FB6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規定辦理，</w:t>
      </w:r>
      <w:r w:rsidR="00CB0536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除</w:t>
      </w:r>
      <w:r w:rsidR="00F16622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係</w:t>
      </w:r>
      <w:r w:rsidR="004709BD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屬</w:t>
      </w:r>
      <w:r w:rsidR="00F16622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下列公務員廉政倫理規範第4點、第7點之但書例外情形外，應予拒絕，並落實知會登錄程序：</w:t>
      </w:r>
    </w:p>
    <w:p w:rsidR="00D944F9" w:rsidRDefault="00D944F9" w:rsidP="00D944F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709BD">
        <w:rPr>
          <w:rFonts w:ascii="標楷體" w:eastAsia="標楷體" w:hAnsi="標楷體" w:hint="eastAsia"/>
          <w:sz w:val="32"/>
          <w:szCs w:val="32"/>
        </w:rPr>
        <w:t>公務員廉政倫理規範第4點：</w:t>
      </w:r>
    </w:p>
    <w:p w:rsidR="00D944F9" w:rsidRDefault="00D944F9" w:rsidP="00D944F9">
      <w:pPr>
        <w:pStyle w:val="a3"/>
        <w:autoSpaceDE w:val="0"/>
        <w:autoSpaceDN w:val="0"/>
        <w:adjustRightInd w:val="0"/>
        <w:spacing w:line="400" w:lineRule="exact"/>
        <w:ind w:leftChars="0" w:left="1515"/>
        <w:rPr>
          <w:rFonts w:ascii="標楷體" w:eastAsia="標楷體" w:hAnsi="標楷體"/>
          <w:sz w:val="32"/>
          <w:szCs w:val="32"/>
        </w:rPr>
      </w:pPr>
      <w:r w:rsidRPr="004709BD">
        <w:rPr>
          <w:rFonts w:ascii="標楷體" w:eastAsia="標楷體" w:hAnsi="標楷體" w:hint="eastAsia"/>
          <w:sz w:val="32"/>
          <w:szCs w:val="32"/>
        </w:rPr>
        <w:t>公務員不得要求、期約或收受與其職務有利害關係者餽贈財物。但有下列情形之一，且係偶發而無影響特定權利義務之虞時，得受贈之：</w:t>
      </w:r>
    </w:p>
    <w:p w:rsidR="00D944F9" w:rsidRDefault="00D944F9" w:rsidP="00D944F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709BD">
        <w:rPr>
          <w:rFonts w:ascii="標楷體" w:eastAsia="標楷體" w:hAnsi="標楷體" w:hint="eastAsia"/>
          <w:sz w:val="32"/>
          <w:szCs w:val="32"/>
        </w:rPr>
        <w:t>屬公務禮儀。</w:t>
      </w:r>
    </w:p>
    <w:p w:rsidR="00D944F9" w:rsidRDefault="00D944F9" w:rsidP="00D944F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長官之獎勵、救助或慰問。</w:t>
      </w:r>
    </w:p>
    <w:p w:rsidR="00D944F9" w:rsidRDefault="00D944F9" w:rsidP="00D944F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受贈之財物市價在新臺幣五百元以下；或對本機關（構）內多數人為餽贈，其市價總額在新臺幣一千元以下。</w:t>
      </w:r>
    </w:p>
    <w:p w:rsidR="00D944F9" w:rsidRPr="00D944F9" w:rsidRDefault="00D944F9" w:rsidP="00D944F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因訂婚、結婚、生育、喬遷、就職、</w:t>
      </w:r>
      <w:proofErr w:type="gramStart"/>
      <w:r w:rsidRPr="00D944F9">
        <w:rPr>
          <w:rFonts w:ascii="標楷體" w:eastAsia="標楷體" w:hAnsi="標楷體" w:hint="eastAsia"/>
          <w:sz w:val="32"/>
          <w:szCs w:val="32"/>
        </w:rPr>
        <w:t>陞遷異</w:t>
      </w:r>
      <w:proofErr w:type="gramEnd"/>
      <w:r w:rsidRPr="00D944F9">
        <w:rPr>
          <w:rFonts w:ascii="標楷體" w:eastAsia="標楷體" w:hAnsi="標楷體" w:hint="eastAsia"/>
          <w:sz w:val="32"/>
          <w:szCs w:val="32"/>
        </w:rPr>
        <w:t>動、退休、辭職、離職及本人、配偶或直系親屬之傷病、死亡受贈之財物，其市價不超過正常社交禮俗標準。</w:t>
      </w:r>
    </w:p>
    <w:p w:rsidR="00D944F9" w:rsidRDefault="00D944F9" w:rsidP="00D944F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709BD">
        <w:rPr>
          <w:rFonts w:ascii="標楷體" w:eastAsia="標楷體" w:hAnsi="標楷體" w:hint="eastAsia"/>
          <w:sz w:val="32"/>
          <w:szCs w:val="32"/>
        </w:rPr>
        <w:t>公務員廉政倫理規範第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4709BD">
        <w:rPr>
          <w:rFonts w:ascii="標楷體" w:eastAsia="標楷體" w:hAnsi="標楷體" w:hint="eastAsia"/>
          <w:sz w:val="32"/>
          <w:szCs w:val="32"/>
        </w:rPr>
        <w:t>點：</w:t>
      </w:r>
    </w:p>
    <w:p w:rsidR="00D944F9" w:rsidRPr="004709BD" w:rsidRDefault="00D944F9" w:rsidP="00D944F9">
      <w:pPr>
        <w:pStyle w:val="a3"/>
        <w:autoSpaceDE w:val="0"/>
        <w:autoSpaceDN w:val="0"/>
        <w:adjustRightInd w:val="0"/>
        <w:spacing w:line="400" w:lineRule="exact"/>
        <w:ind w:leftChars="0" w:left="1515"/>
        <w:rPr>
          <w:rFonts w:ascii="標楷體" w:eastAsia="標楷體" w:hAnsi="標楷體"/>
          <w:sz w:val="32"/>
          <w:szCs w:val="32"/>
        </w:rPr>
      </w:pPr>
      <w:r w:rsidRPr="004709BD">
        <w:rPr>
          <w:rFonts w:ascii="標楷體" w:eastAsia="標楷體" w:hAnsi="標楷體" w:hint="eastAsia"/>
          <w:sz w:val="32"/>
          <w:szCs w:val="32"/>
        </w:rPr>
        <w:t>公務員不得參加與其職務有利害關係者之飲宴應酬。但有下列情形之</w:t>
      </w:r>
      <w:proofErr w:type="gramStart"/>
      <w:r w:rsidRPr="004709B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4709BD">
        <w:rPr>
          <w:rFonts w:ascii="標楷體" w:eastAsia="標楷體" w:hAnsi="標楷體" w:hint="eastAsia"/>
          <w:sz w:val="32"/>
          <w:szCs w:val="32"/>
        </w:rPr>
        <w:t>者，不在此限：</w:t>
      </w:r>
    </w:p>
    <w:p w:rsidR="00D944F9" w:rsidRDefault="00D944F9" w:rsidP="00D944F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因公務禮儀確有必要參加。</w:t>
      </w:r>
      <w:r w:rsidRPr="00F96B8B">
        <w:rPr>
          <w:rFonts w:ascii="標楷體" w:eastAsia="標楷體" w:hAnsi="標楷體" w:hint="eastAsia"/>
          <w:b/>
          <w:sz w:val="32"/>
          <w:szCs w:val="32"/>
        </w:rPr>
        <w:t>(應簽報長官核准並知會政風機構後始得參加)</w:t>
      </w:r>
    </w:p>
    <w:p w:rsidR="00D944F9" w:rsidRDefault="00D944F9" w:rsidP="00D944F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因民俗節慶公開舉辦之活動且邀請一般人參加。</w:t>
      </w:r>
      <w:r w:rsidRPr="00F96B8B">
        <w:rPr>
          <w:rFonts w:ascii="標楷體" w:eastAsia="標楷體" w:hAnsi="標楷體" w:hint="eastAsia"/>
          <w:b/>
          <w:sz w:val="32"/>
          <w:szCs w:val="32"/>
        </w:rPr>
        <w:t>(應簽報長官核准並知會政風機構後始得參加)</w:t>
      </w:r>
    </w:p>
    <w:p w:rsidR="00D944F9" w:rsidRDefault="00D944F9" w:rsidP="00D944F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屬長官對屬員之獎勵、慰勞。</w:t>
      </w:r>
    </w:p>
    <w:p w:rsidR="00D944F9" w:rsidRDefault="00D944F9" w:rsidP="00D944F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D944F9">
        <w:rPr>
          <w:rFonts w:ascii="標楷體" w:eastAsia="標楷體" w:hAnsi="標楷體" w:hint="eastAsia"/>
          <w:sz w:val="32"/>
          <w:szCs w:val="32"/>
        </w:rPr>
        <w:t>因訂婚、結婚、生育、喬遷、就職、</w:t>
      </w:r>
      <w:proofErr w:type="gramStart"/>
      <w:r w:rsidRPr="00D944F9">
        <w:rPr>
          <w:rFonts w:ascii="標楷體" w:eastAsia="標楷體" w:hAnsi="標楷體" w:hint="eastAsia"/>
          <w:sz w:val="32"/>
          <w:szCs w:val="32"/>
        </w:rPr>
        <w:t>陞遷異</w:t>
      </w:r>
      <w:proofErr w:type="gramEnd"/>
      <w:r w:rsidRPr="00D944F9">
        <w:rPr>
          <w:rFonts w:ascii="標楷體" w:eastAsia="標楷體" w:hAnsi="標楷體" w:hint="eastAsia"/>
          <w:sz w:val="32"/>
          <w:szCs w:val="32"/>
        </w:rPr>
        <w:t>動、退休、辭職、離職等所舉辦之活動，而未超過</w:t>
      </w:r>
      <w:r w:rsidRPr="00D944F9">
        <w:rPr>
          <w:rFonts w:ascii="標楷體" w:eastAsia="標楷體" w:hAnsi="標楷體" w:hint="eastAsia"/>
          <w:sz w:val="32"/>
          <w:szCs w:val="32"/>
        </w:rPr>
        <w:lastRenderedPageBreak/>
        <w:t>正常社交禮俗標準。</w:t>
      </w:r>
    </w:p>
    <w:p w:rsidR="00463981" w:rsidRDefault="00463981" w:rsidP="00463981">
      <w:pPr>
        <w:autoSpaceDE w:val="0"/>
        <w:autoSpaceDN w:val="0"/>
        <w:adjustRightInd w:val="0"/>
        <w:spacing w:line="400" w:lineRule="exact"/>
        <w:ind w:left="1515"/>
        <w:rPr>
          <w:rFonts w:ascii="標楷體" w:eastAsia="標楷體" w:hAnsi="標楷體"/>
          <w:sz w:val="32"/>
          <w:szCs w:val="32"/>
        </w:rPr>
      </w:pPr>
      <w:r w:rsidRPr="00463981">
        <w:rPr>
          <w:rFonts w:ascii="標楷體" w:eastAsia="標楷體" w:hAnsi="標楷體" w:hint="eastAsia"/>
          <w:sz w:val="32"/>
          <w:szCs w:val="32"/>
        </w:rPr>
        <w:t>公務員受邀之飲宴應酬，雖與其無職務上利害關係，而與其身分、職務顯不相宜者，仍應避免。</w:t>
      </w:r>
    </w:p>
    <w:p w:rsidR="00463981" w:rsidRPr="00463981" w:rsidRDefault="00463981" w:rsidP="00463981">
      <w:pPr>
        <w:autoSpaceDE w:val="0"/>
        <w:autoSpaceDN w:val="0"/>
        <w:adjustRightInd w:val="0"/>
        <w:spacing w:line="400" w:lineRule="exact"/>
        <w:ind w:left="1515"/>
        <w:rPr>
          <w:rFonts w:ascii="標楷體" w:eastAsia="標楷體" w:hAnsi="標楷體"/>
          <w:sz w:val="32"/>
          <w:szCs w:val="32"/>
        </w:rPr>
      </w:pPr>
    </w:p>
    <w:p w:rsidR="004709BD" w:rsidRPr="004709BD" w:rsidRDefault="00F96B8B" w:rsidP="00F96B8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另外同仁如遇請託關說事件時，亦請依「</w:t>
      </w:r>
      <w:r w:rsidRPr="00F96B8B">
        <w:rPr>
          <w:rFonts w:ascii="標楷體" w:eastAsia="標楷體" w:hAnsi="標楷體" w:cs="DFKaiShu-SB-Estd-BF" w:hint="eastAsia"/>
          <w:kern w:val="0"/>
          <w:sz w:val="32"/>
          <w:szCs w:val="32"/>
        </w:rPr>
        <w:t>行政院及所屬機關機構請託關說登錄查察作業要點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」或</w:t>
      </w:r>
      <w:r w:rsidRPr="00F96B8B">
        <w:rPr>
          <w:rFonts w:ascii="標楷體" w:eastAsia="標楷體" w:hAnsi="標楷體" w:cs="DFKaiShu-SB-Estd-BF" w:hint="eastAsia"/>
          <w:kern w:val="0"/>
          <w:sz w:val="32"/>
          <w:szCs w:val="32"/>
        </w:rPr>
        <w:t>「公務員廉政倫理規範」相關規定，落實</w:t>
      </w:r>
      <w:r w:rsidR="00463981">
        <w:rPr>
          <w:rFonts w:ascii="標楷體" w:eastAsia="標楷體" w:hAnsi="標楷體" w:cs="DFKaiShu-SB-Estd-BF" w:hint="eastAsia"/>
          <w:kern w:val="0"/>
          <w:sz w:val="32"/>
          <w:szCs w:val="32"/>
        </w:rPr>
        <w:t>辦理</w:t>
      </w:r>
      <w:r w:rsidRPr="00F96B8B">
        <w:rPr>
          <w:rFonts w:ascii="標楷體" w:eastAsia="標楷體" w:hAnsi="標楷體" w:cs="DFKaiShu-SB-Estd-BF" w:hint="eastAsia"/>
          <w:kern w:val="0"/>
          <w:sz w:val="32"/>
          <w:szCs w:val="32"/>
        </w:rPr>
        <w:t>登錄程序</w:t>
      </w:r>
      <w:r w:rsidR="00463981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463981" w:rsidRPr="00D944F9">
        <w:rPr>
          <w:rFonts w:ascii="標楷體" w:eastAsia="標楷體" w:hAnsi="標楷體" w:cs="DFKaiShu-SB-Estd-BF" w:hint="eastAsia"/>
          <w:kern w:val="0"/>
          <w:sz w:val="32"/>
          <w:szCs w:val="32"/>
        </w:rPr>
        <w:t>以保障自身權益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sectPr w:rsidR="004709BD" w:rsidRPr="004709BD" w:rsidSect="008E3B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84" w:rsidRDefault="00E41184" w:rsidP="00D944F9">
      <w:r>
        <w:separator/>
      </w:r>
    </w:p>
  </w:endnote>
  <w:endnote w:type="continuationSeparator" w:id="0">
    <w:p w:rsidR="00E41184" w:rsidRDefault="00E41184" w:rsidP="00D9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84" w:rsidRDefault="00E41184" w:rsidP="00D944F9">
      <w:r>
        <w:separator/>
      </w:r>
    </w:p>
  </w:footnote>
  <w:footnote w:type="continuationSeparator" w:id="0">
    <w:p w:rsidR="00E41184" w:rsidRDefault="00E41184" w:rsidP="00D94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4A2"/>
    <w:multiLevelType w:val="hybridMultilevel"/>
    <w:tmpl w:val="FBAEF414"/>
    <w:lvl w:ilvl="0" w:tplc="5C72F678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">
    <w:nsid w:val="417C00A9"/>
    <w:multiLevelType w:val="hybridMultilevel"/>
    <w:tmpl w:val="E15E8F0A"/>
    <w:lvl w:ilvl="0" w:tplc="6322A5C4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290A44"/>
    <w:multiLevelType w:val="hybridMultilevel"/>
    <w:tmpl w:val="FBAEF414"/>
    <w:lvl w:ilvl="0" w:tplc="5C72F678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>
    <w:nsid w:val="64EC0461"/>
    <w:multiLevelType w:val="hybridMultilevel"/>
    <w:tmpl w:val="3F88A032"/>
    <w:lvl w:ilvl="0" w:tplc="5EA2E942">
      <w:start w:val="1"/>
      <w:numFmt w:val="decimal"/>
      <w:lvlText w:val="%1."/>
      <w:lvlJc w:val="left"/>
      <w:pPr>
        <w:ind w:left="193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4">
    <w:nsid w:val="6B2E0563"/>
    <w:multiLevelType w:val="hybridMultilevel"/>
    <w:tmpl w:val="C1B6079A"/>
    <w:lvl w:ilvl="0" w:tplc="4E00AF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912896"/>
    <w:multiLevelType w:val="hybridMultilevel"/>
    <w:tmpl w:val="D81C3BE2"/>
    <w:lvl w:ilvl="0" w:tplc="2D569036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77C93C95"/>
    <w:multiLevelType w:val="hybridMultilevel"/>
    <w:tmpl w:val="0B60D7E6"/>
    <w:lvl w:ilvl="0" w:tplc="E0C8EFE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44F"/>
    <w:rsid w:val="00044FB6"/>
    <w:rsid w:val="001A744F"/>
    <w:rsid w:val="0040051C"/>
    <w:rsid w:val="00463981"/>
    <w:rsid w:val="004709BD"/>
    <w:rsid w:val="005B686C"/>
    <w:rsid w:val="008E3B3E"/>
    <w:rsid w:val="009812C8"/>
    <w:rsid w:val="00A50C69"/>
    <w:rsid w:val="00CB0536"/>
    <w:rsid w:val="00D944F9"/>
    <w:rsid w:val="00DD3754"/>
    <w:rsid w:val="00E41184"/>
    <w:rsid w:val="00F16622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2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4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44F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4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44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moi1613</dc:creator>
  <cp:keywords/>
  <dc:description/>
  <cp:lastModifiedBy>moi1613</cp:lastModifiedBy>
  <cp:revision>4</cp:revision>
  <dcterms:created xsi:type="dcterms:W3CDTF">2014-01-29T01:12:00Z</dcterms:created>
  <dcterms:modified xsi:type="dcterms:W3CDTF">2014-01-29T02:49:00Z</dcterms:modified>
</cp:coreProperties>
</file>